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512A" w14:textId="744A4E97" w:rsidR="000C2555" w:rsidRPr="000C2555" w:rsidRDefault="000C2555" w:rsidP="000C2555">
      <w:pPr>
        <w:jc w:val="both"/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</w:pPr>
      <w:r w:rsidRPr="000C2555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 xml:space="preserve">Załącznik nr 1 do zaproszenia do składania ofert na zakup licencji na produkcję i dystrybucję zestawów piłek edukacyjnych wraz z dostępem do najnowszych materiałów dydaktycznych w języku angielskim i w języku polskim z dnia </w:t>
      </w:r>
      <w:r w:rsidRPr="00672A08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>2</w:t>
      </w:r>
      <w:r w:rsidR="007D6DD9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>8</w:t>
      </w:r>
      <w:r w:rsidRPr="00672A08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 xml:space="preserve"> lipca 2023 </w:t>
      </w:r>
      <w:r w:rsidRPr="000C2555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>roku.</w:t>
      </w:r>
    </w:p>
    <w:p w14:paraId="48B91E43" w14:textId="0DECEFF3" w:rsidR="000C2555" w:rsidRDefault="000C2555" w:rsidP="000C2555">
      <w:pPr>
        <w:jc w:val="center"/>
        <w:rPr>
          <w:rFonts w:ascii="Roboto" w:hAnsi="Roboto" w:cs="Open Sans"/>
          <w:b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t>Formularz Oferty</w:t>
      </w: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11484E" w:rsidRPr="0011484E" w14:paraId="75AB5FFF" w14:textId="77777777" w:rsidTr="00626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508D3EB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  <w:tc>
          <w:tcPr>
            <w:tcW w:w="2682" w:type="dxa"/>
          </w:tcPr>
          <w:p w14:paraId="6EB6CB8A" w14:textId="77777777" w:rsidR="0011484E" w:rsidRPr="0011484E" w:rsidRDefault="0011484E" w:rsidP="00626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11484E" w:rsidRPr="0011484E" w14:paraId="590D13F3" w14:textId="77777777" w:rsidTr="0062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A8EA502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Miejscowość</w:t>
            </w:r>
          </w:p>
        </w:tc>
        <w:tc>
          <w:tcPr>
            <w:tcW w:w="2682" w:type="dxa"/>
          </w:tcPr>
          <w:p w14:paraId="5D5D22CE" w14:textId="77777777" w:rsidR="0011484E" w:rsidRPr="0011484E" w:rsidRDefault="0011484E" w:rsidP="00626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</w:rPr>
            </w:pPr>
            <w:r w:rsidRPr="0011484E">
              <w:rPr>
                <w:rFonts w:ascii="Roboto" w:hAnsi="Roboto"/>
                <w:i/>
              </w:rPr>
              <w:t>Data</w:t>
            </w:r>
          </w:p>
        </w:tc>
      </w:tr>
    </w:tbl>
    <w:p w14:paraId="35DBCCD8" w14:textId="77777777" w:rsidR="000C2555" w:rsidRPr="000C2555" w:rsidRDefault="000C2555" w:rsidP="000C2555">
      <w:pPr>
        <w:rPr>
          <w:rFonts w:ascii="Roboto" w:hAnsi="Roboto" w:cs="Open Sans"/>
          <w:b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t>Dane Oferenta</w:t>
      </w:r>
    </w:p>
    <w:tbl>
      <w:tblPr>
        <w:tblStyle w:val="Tabelasiatki6kolorowaakcent6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1484E" w:rsidRPr="0011484E" w14:paraId="4E32F858" w14:textId="77777777" w:rsidTr="0011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B06C7FC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62D13450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46E3418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Nazwa przedsiębiorcy/Oferenta</w:t>
            </w:r>
          </w:p>
        </w:tc>
      </w:tr>
      <w:tr w:rsidR="0011484E" w:rsidRPr="0011484E" w14:paraId="7D170E1D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ED0D8BA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334F0AE4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88577BA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Adres</w:t>
            </w:r>
          </w:p>
        </w:tc>
      </w:tr>
      <w:tr w:rsidR="0011484E" w:rsidRPr="0011484E" w14:paraId="0B21EF63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A618B17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298E8A11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FE97086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Kraj</w:t>
            </w:r>
          </w:p>
        </w:tc>
      </w:tr>
      <w:tr w:rsidR="0011484E" w:rsidRPr="0011484E" w14:paraId="06FB4827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C53694B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6925908B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10BB4D7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Nr w rejestrze przedsiębiorstw (np. KRS)</w:t>
            </w:r>
          </w:p>
        </w:tc>
      </w:tr>
      <w:tr w:rsidR="0011484E" w:rsidRPr="0011484E" w14:paraId="318A68CF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12708D3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29413FAB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5E3A518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Nr w rejestrze podatkowym (NIP)</w:t>
            </w:r>
          </w:p>
        </w:tc>
      </w:tr>
      <w:tr w:rsidR="0011484E" w:rsidRPr="0011484E" w14:paraId="3D9D2986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7345491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583225B2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14ED444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Nr telefonu</w:t>
            </w:r>
          </w:p>
        </w:tc>
      </w:tr>
      <w:tr w:rsidR="0011484E" w:rsidRPr="0011484E" w14:paraId="3591673A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6DCF436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64101032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631EAF9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Adres e-mail</w:t>
            </w:r>
          </w:p>
        </w:tc>
      </w:tr>
    </w:tbl>
    <w:p w14:paraId="784AF437" w14:textId="3C624A66" w:rsidR="000C2555" w:rsidRPr="000C2555" w:rsidRDefault="000C2555" w:rsidP="0011484E">
      <w:pPr>
        <w:spacing w:before="240"/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 xml:space="preserve">Oferta dla Akademii Wychowania Fizycznego </w:t>
      </w:r>
      <w:r>
        <w:rPr>
          <w:rFonts w:ascii="Roboto" w:hAnsi="Roboto" w:cs="Open Sans"/>
          <w:color w:val="000000"/>
          <w:shd w:val="clear" w:color="auto" w:fill="FFFFFF"/>
        </w:rPr>
        <w:t xml:space="preserve">im. Polskich Olimpijczyków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we Wrocławiu, ul. I. J. Paderewskiego 35 na zakup licencji </w:t>
      </w:r>
      <w:r w:rsidRPr="000C2555">
        <w:rPr>
          <w:rFonts w:ascii="Roboto" w:hAnsi="Roboto" w:cs="Open Sans"/>
          <w:b/>
          <w:color w:val="000000"/>
          <w:shd w:val="clear" w:color="auto" w:fill="FFFFFF"/>
        </w:rPr>
        <w:t>niewyłącznej/wyłącznej*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na produkcję i dystrybucję zestawów piłek edukacyjnych do edukacji przedszkolnej </w:t>
      </w:r>
      <w:r>
        <w:rPr>
          <w:rFonts w:ascii="Roboto" w:hAnsi="Roboto" w:cs="Open Sans"/>
          <w:color w:val="000000"/>
          <w:shd w:val="clear" w:color="auto" w:fill="FFFFFF"/>
        </w:rPr>
        <w:t xml:space="preserve">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i wczesnoszkolnej na okres </w:t>
      </w:r>
      <w:r w:rsidRPr="000C2555">
        <w:rPr>
          <w:rFonts w:ascii="Roboto" w:hAnsi="Roboto" w:cs="Open Sans"/>
          <w:b/>
          <w:color w:val="000000"/>
          <w:shd w:val="clear" w:color="auto" w:fill="FFFFFF"/>
        </w:rPr>
        <w:t>3 /4 /5 lat*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na terytorium Unii Europejskiej.</w:t>
      </w:r>
    </w:p>
    <w:p w14:paraId="6DE5F7DA" w14:textId="77777777" w:rsidR="000C2555" w:rsidRP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t xml:space="preserve">Oferujemy opłatę zmienną na poziomie ________% rocznego przychodu ze sprzedaży/ceny każdego zestawu*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i zobowiązujemy się do przedstawienia wiarygodnych dokumentów niezbędnych do rozliczenia naliczonej opłaty. </w:t>
      </w:r>
    </w:p>
    <w:p w14:paraId="1C2D26BC" w14:textId="77777777" w:rsidR="000C2555" w:rsidRP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lastRenderedPageBreak/>
        <w:t>Akceptuję/nie akceptuję*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opcję/-i związaną/-ej z rozszerzeniem materiałów dydaktycznych o tłumaczenia opracowanego zbioru uniwersalnych gier i zabaw opracowanych z perspektywy osoby anglojęzycznej lub osoby polskojęzycznej o nowe opcje językowe z katalogu oficjalnych języków Unii Europejskiej, nie więcej niż 3 języki rocznie i w takim przypadku zobowiązuję się zapewnić: specjalistę ds. danego języka oraz specjalistę ds. wychowania fizycznego w kraju, którego dany język dotyczy, którzy zweryfikują prawidłowość przygotowanego zbioru.</w:t>
      </w:r>
    </w:p>
    <w:p w14:paraId="55CC33B1" w14:textId="45316B91" w:rsid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 xml:space="preserve">Oferent oświadcza, że posiada co najmniej 5-letnie doświadczenie w produkcji lub dystrybucji sprzętu sportowego </w:t>
      </w:r>
      <w:r>
        <w:rPr>
          <w:rFonts w:ascii="Roboto" w:hAnsi="Roboto" w:cs="Open Sans"/>
          <w:color w:val="000000"/>
          <w:shd w:val="clear" w:color="auto" w:fill="FFFFFF"/>
        </w:rPr>
        <w:t xml:space="preserve">o charakterze edukacyjnym </w:t>
      </w:r>
      <w:r w:rsidRPr="000C2555">
        <w:rPr>
          <w:rFonts w:ascii="Roboto" w:hAnsi="Roboto" w:cs="Open Sans"/>
          <w:color w:val="000000"/>
          <w:shd w:val="clear" w:color="auto" w:fill="FFFFFF"/>
        </w:rPr>
        <w:t>w Unii Europejskiej</w:t>
      </w:r>
      <w:r w:rsidR="00123C2B">
        <w:rPr>
          <w:rFonts w:ascii="Roboto" w:hAnsi="Roboto" w:cs="Open Sans"/>
          <w:color w:val="000000"/>
          <w:shd w:val="clear" w:color="auto" w:fill="FFFFFF"/>
        </w:rPr>
        <w:t xml:space="preserve"> lub w Stanach Zjednoczonych</w:t>
      </w:r>
      <w:r w:rsidRPr="000C2555">
        <w:rPr>
          <w:rFonts w:ascii="Roboto" w:hAnsi="Roboto" w:cs="Open Sans"/>
          <w:color w:val="000000"/>
          <w:shd w:val="clear" w:color="auto" w:fill="FFFFFF"/>
        </w:rPr>
        <w:t>.</w:t>
      </w:r>
    </w:p>
    <w:p w14:paraId="1A63505C" w14:textId="51E229AD" w:rsid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>Oferent oświadcza również, że zapoznał się z warunkami Zaproszenia do składania ofert</w:t>
      </w:r>
      <w:r>
        <w:rPr>
          <w:rFonts w:ascii="Roboto" w:hAnsi="Roboto" w:cs="Open Sans"/>
          <w:color w:val="000000"/>
          <w:shd w:val="clear" w:color="auto" w:fill="FFFFFF"/>
        </w:rPr>
        <w:t xml:space="preserve">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z dnia </w:t>
      </w:r>
      <w:r w:rsidR="0011168C">
        <w:rPr>
          <w:rFonts w:ascii="Roboto" w:hAnsi="Roboto" w:cs="Open Sans"/>
          <w:color w:val="000000"/>
          <w:shd w:val="clear" w:color="auto" w:fill="FFFFFF"/>
        </w:rPr>
        <w:t>11</w:t>
      </w:r>
      <w:r>
        <w:rPr>
          <w:rFonts w:ascii="Roboto" w:hAnsi="Roboto" w:cs="Open Sans"/>
          <w:color w:val="000000"/>
          <w:shd w:val="clear" w:color="auto" w:fill="FFFFFF"/>
        </w:rPr>
        <w:t xml:space="preserve"> </w:t>
      </w:r>
      <w:r w:rsidR="0011168C">
        <w:rPr>
          <w:rFonts w:ascii="Roboto" w:hAnsi="Roboto" w:cs="Open Sans"/>
          <w:color w:val="000000"/>
          <w:shd w:val="clear" w:color="auto" w:fill="FFFFFF"/>
        </w:rPr>
        <w:t>sierpnia</w:t>
      </w:r>
      <w:r>
        <w:rPr>
          <w:rFonts w:ascii="Roboto" w:hAnsi="Roboto" w:cs="Open Sans"/>
          <w:color w:val="000000"/>
          <w:shd w:val="clear" w:color="auto" w:fill="FFFFFF"/>
        </w:rPr>
        <w:t xml:space="preserve"> 2023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roku i akceptuje jego warunki.</w:t>
      </w:r>
    </w:p>
    <w:p w14:paraId="5B3658BA" w14:textId="65737BDA" w:rsidR="000C2555" w:rsidRP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 xml:space="preserve">Oferent potwierdza, że uzyskał od Ogłaszającego wszystkie niezbędne informacje umożliwiające przygotowanie i złożenie niniejszej Oferty. </w:t>
      </w: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7539EA" w:rsidRPr="007539EA" w14:paraId="0B41C6C8" w14:textId="77777777" w:rsidTr="00626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C37EE5" w14:textId="77777777" w:rsidR="007539EA" w:rsidRPr="007539EA" w:rsidRDefault="007539EA" w:rsidP="0062616A">
            <w:pPr>
              <w:rPr>
                <w:rFonts w:ascii="Roboto" w:hAnsi="Roboto"/>
              </w:rPr>
            </w:pPr>
          </w:p>
          <w:p w14:paraId="3CE7EF3C" w14:textId="77777777" w:rsidR="007539EA" w:rsidRPr="007539EA" w:rsidRDefault="007539EA" w:rsidP="0062616A">
            <w:pPr>
              <w:rPr>
                <w:rFonts w:ascii="Roboto" w:hAnsi="Roboto"/>
              </w:rPr>
            </w:pPr>
          </w:p>
          <w:p w14:paraId="28D194AF" w14:textId="77777777" w:rsidR="007539EA" w:rsidRPr="007539EA" w:rsidRDefault="007539EA" w:rsidP="0062616A">
            <w:pPr>
              <w:rPr>
                <w:rFonts w:ascii="Roboto" w:hAnsi="Roboto"/>
              </w:rPr>
            </w:pPr>
          </w:p>
        </w:tc>
      </w:tr>
      <w:tr w:rsidR="007539EA" w:rsidRPr="007539EA" w14:paraId="71961D5F" w14:textId="77777777" w:rsidTr="0062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73ABE3" w14:textId="77777777" w:rsidR="007539EA" w:rsidRPr="007539EA" w:rsidRDefault="007539EA" w:rsidP="0062616A">
            <w:pPr>
              <w:jc w:val="center"/>
              <w:rPr>
                <w:rFonts w:ascii="Roboto" w:hAnsi="Roboto"/>
                <w:b w:val="0"/>
                <w:i/>
              </w:rPr>
            </w:pPr>
            <w:r w:rsidRPr="007539EA">
              <w:rPr>
                <w:rFonts w:ascii="Roboto" w:hAnsi="Roboto"/>
                <w:b w:val="0"/>
                <w:i/>
              </w:rPr>
              <w:t>Podpis osoby upoważnionej</w:t>
            </w:r>
          </w:p>
        </w:tc>
      </w:tr>
    </w:tbl>
    <w:p w14:paraId="458EF8DC" w14:textId="20121CE1" w:rsidR="001A753A" w:rsidRDefault="001A753A" w:rsidP="000C2555"/>
    <w:p w14:paraId="71EAAA18" w14:textId="528C4A10" w:rsidR="00672A08" w:rsidRPr="00672A08" w:rsidRDefault="00672A08" w:rsidP="00672A08"/>
    <w:p w14:paraId="5C67260F" w14:textId="7C2BECC1" w:rsidR="00672A08" w:rsidRPr="00672A08" w:rsidRDefault="00672A08" w:rsidP="00672A08"/>
    <w:p w14:paraId="3C26AA1D" w14:textId="3258FA12" w:rsidR="00672A08" w:rsidRPr="00672A08" w:rsidRDefault="00672A08" w:rsidP="00672A08"/>
    <w:p w14:paraId="1A7E4EB8" w14:textId="7A9EBBF0" w:rsidR="00672A08" w:rsidRPr="00672A08" w:rsidRDefault="00672A08" w:rsidP="00672A08"/>
    <w:p w14:paraId="369CD0E3" w14:textId="64EF4AE6" w:rsidR="00672A08" w:rsidRDefault="00672A08" w:rsidP="00672A08"/>
    <w:p w14:paraId="4B193ABD" w14:textId="21EF2EB1" w:rsidR="007539EA" w:rsidRDefault="007539EA" w:rsidP="00672A08"/>
    <w:p w14:paraId="6FDF0175" w14:textId="77777777" w:rsidR="007539EA" w:rsidRDefault="007539EA" w:rsidP="00672A08"/>
    <w:p w14:paraId="44C88EC5" w14:textId="7D99FFF4" w:rsidR="00672A08" w:rsidRPr="00672A08" w:rsidRDefault="00672A08" w:rsidP="00672A08">
      <w:pPr>
        <w:jc w:val="both"/>
        <w:rPr>
          <w:rFonts w:ascii="Roboto" w:hAnsi="Roboto"/>
          <w:i/>
          <w:iCs/>
          <w:sz w:val="18"/>
          <w:szCs w:val="18"/>
        </w:rPr>
      </w:pPr>
      <w:r w:rsidRPr="00672A08">
        <w:rPr>
          <w:rFonts w:ascii="Roboto" w:hAnsi="Roboto"/>
          <w:i/>
          <w:iCs/>
          <w:sz w:val="18"/>
          <w:szCs w:val="18"/>
        </w:rPr>
        <w:t>*Niepotrzebne skreślić. Brak wyraźnego oznaczenia zostanie odczytany jako licencja niewyłączna na okres 3 lat na terytorium Unii Europejskiej, bez opcji dodatkowych tłumaczeń, a podstawą wskazanej wysokości opłaty zmiennej będzie roczna suma przychodu</w:t>
      </w:r>
    </w:p>
    <w:sectPr w:rsidR="00672A08" w:rsidRPr="00672A08" w:rsidSect="00D071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770A" w14:textId="77777777" w:rsidR="00DE6393" w:rsidRDefault="00DE6393" w:rsidP="00D81F29">
      <w:pPr>
        <w:spacing w:after="0" w:line="240" w:lineRule="auto"/>
      </w:pPr>
      <w:r>
        <w:separator/>
      </w:r>
    </w:p>
  </w:endnote>
  <w:endnote w:type="continuationSeparator" w:id="0">
    <w:p w14:paraId="06D1023D" w14:textId="77777777" w:rsidR="00DE6393" w:rsidRDefault="00DE6393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27D2" w14:textId="77777777" w:rsidR="00E90513" w:rsidRDefault="002803AF" w:rsidP="00E90513">
    <w:pPr>
      <w:pStyle w:val="Stopka"/>
      <w:tabs>
        <w:tab w:val="clear" w:pos="9072"/>
        <w:tab w:val="right" w:pos="9356"/>
      </w:tabs>
      <w:ind w:right="-625"/>
      <w:rPr>
        <w:rFonts w:ascii="Roboto" w:hAnsi="Roboto"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</w:r>
    <w:r w:rsidR="00E90513">
      <w:rPr>
        <w:rFonts w:ascii="Roboto" w:hAnsi="Roboto"/>
        <w:b/>
        <w:noProof/>
        <w:color w:val="007B4E"/>
        <w:sz w:val="16"/>
        <w:szCs w:val="16"/>
        <w:lang w:eastAsia="pl-PL"/>
      </w:rPr>
      <w:t>Biuro Zamówień Publicznych</w:t>
    </w:r>
    <w:r w:rsidR="00E90513" w:rsidRPr="00480E4A">
      <w:t xml:space="preserve"> </w:t>
    </w:r>
    <w:r w:rsidR="00E90513" w:rsidRPr="00480E4A">
      <w:rPr>
        <w:rFonts w:ascii="Roboto" w:hAnsi="Roboto"/>
        <w:noProof/>
        <w:color w:val="007B4E"/>
        <w:sz w:val="16"/>
        <w:szCs w:val="16"/>
        <w:lang w:eastAsia="pl-PL"/>
      </w:rPr>
      <w:t>Hala Wielofunkcyjna pok. 19</w:t>
    </w:r>
  </w:p>
  <w:p w14:paraId="286F970E" w14:textId="77777777" w:rsidR="008A3637" w:rsidRPr="002803AF" w:rsidRDefault="00E90513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480E4A">
      <w:rPr>
        <w:rFonts w:ascii="Roboto" w:hAnsi="Roboto"/>
        <w:noProof/>
        <w:color w:val="007B4E"/>
        <w:sz w:val="16"/>
        <w:szCs w:val="16"/>
        <w:lang w:eastAsia="pl-PL"/>
      </w:rPr>
      <w:t>tel. +48 71 347 34 48 | zamowienia@awf.wroc.pl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DD07" w14:textId="77777777" w:rsidR="00DE6393" w:rsidRDefault="00DE6393" w:rsidP="00D81F29">
      <w:pPr>
        <w:spacing w:after="0" w:line="240" w:lineRule="auto"/>
      </w:pPr>
      <w:r>
        <w:separator/>
      </w:r>
    </w:p>
  </w:footnote>
  <w:footnote w:type="continuationSeparator" w:id="0">
    <w:p w14:paraId="0AF0BC92" w14:textId="77777777" w:rsidR="00DE6393" w:rsidRDefault="00DE6393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F956" w14:textId="77777777" w:rsidR="00AD1714" w:rsidRDefault="0011168C">
    <w:pPr>
      <w:pStyle w:val="Nagwek"/>
    </w:pPr>
    <w:r>
      <w:rPr>
        <w:noProof/>
      </w:rPr>
      <w:pict w14:anchorId="7ABF2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D6B2" w14:textId="77777777" w:rsidR="00D07130" w:rsidRDefault="0011168C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133E7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0C6B4B66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0B384EA4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0A2DA11B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138A2CC7" w14:textId="77777777" w:rsidR="00D81F29" w:rsidRPr="00D07130" w:rsidRDefault="00675475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Biuro Zamówień Publicznych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6D2" w14:textId="77777777" w:rsidR="00AD1714" w:rsidRDefault="0011168C">
    <w:pPr>
      <w:pStyle w:val="Nagwek"/>
    </w:pPr>
    <w:r>
      <w:rPr>
        <w:noProof/>
      </w:rPr>
      <w:pict w14:anchorId="5DC36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1F"/>
    <w:rsid w:val="0001699C"/>
    <w:rsid w:val="0004195A"/>
    <w:rsid w:val="000C2555"/>
    <w:rsid w:val="001074DE"/>
    <w:rsid w:val="0011168C"/>
    <w:rsid w:val="0011484E"/>
    <w:rsid w:val="00123C2B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3F758C"/>
    <w:rsid w:val="005075A9"/>
    <w:rsid w:val="005C2DFB"/>
    <w:rsid w:val="005D19D5"/>
    <w:rsid w:val="0064325F"/>
    <w:rsid w:val="00672A08"/>
    <w:rsid w:val="00675475"/>
    <w:rsid w:val="00676C1E"/>
    <w:rsid w:val="006C5BB7"/>
    <w:rsid w:val="006F3521"/>
    <w:rsid w:val="006F36E0"/>
    <w:rsid w:val="007142EC"/>
    <w:rsid w:val="007539EA"/>
    <w:rsid w:val="00753CF5"/>
    <w:rsid w:val="007D6DD9"/>
    <w:rsid w:val="00821AF8"/>
    <w:rsid w:val="008254B9"/>
    <w:rsid w:val="008472ED"/>
    <w:rsid w:val="008A3637"/>
    <w:rsid w:val="0090385F"/>
    <w:rsid w:val="009370CA"/>
    <w:rsid w:val="009428A0"/>
    <w:rsid w:val="00960B2D"/>
    <w:rsid w:val="009823D8"/>
    <w:rsid w:val="00A20F29"/>
    <w:rsid w:val="00A25D09"/>
    <w:rsid w:val="00A9385F"/>
    <w:rsid w:val="00AD1714"/>
    <w:rsid w:val="00B36DEE"/>
    <w:rsid w:val="00BA0CBF"/>
    <w:rsid w:val="00C038D3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513"/>
    <w:rsid w:val="00E90FD3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7720F4DF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table" w:styleId="Tabelasiatki6kolorowaakcent6">
    <w:name w:val="Grid Table 6 Colorful Accent 6"/>
    <w:basedOn w:val="Standardowy"/>
    <w:uiPriority w:val="51"/>
    <w:rsid w:val="000C255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A978-769C-4055-B6D7-EF6C5E1A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Wioletta Seredyńska</cp:lastModifiedBy>
  <cp:revision>12</cp:revision>
  <dcterms:created xsi:type="dcterms:W3CDTF">2022-10-05T07:15:00Z</dcterms:created>
  <dcterms:modified xsi:type="dcterms:W3CDTF">2023-08-11T11:45:00Z</dcterms:modified>
</cp:coreProperties>
</file>